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DF5F81">
        <w:rPr>
          <w:sz w:val="28"/>
        </w:rPr>
        <w:t>1137</w:t>
      </w:r>
      <w:r w:rsidR="005758D9">
        <w:rPr>
          <w:sz w:val="28"/>
        </w:rPr>
        <w:t>-2201</w:t>
      </w:r>
      <w:r>
        <w:rPr>
          <w:sz w:val="28"/>
        </w:rPr>
        <w:t>/202</w:t>
      </w:r>
      <w:r w:rsidR="005837C4">
        <w:rPr>
          <w:sz w:val="28"/>
        </w:rPr>
        <w:t>5</w:t>
      </w:r>
    </w:p>
    <w:p w:rsidR="00D20028" w:rsidP="00EB656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5820D3" w:rsidR="005820D3">
        <w:rPr>
          <w:sz w:val="28"/>
        </w:rPr>
        <w:t>86MS0022-01-2025-006100-41</w:t>
      </w:r>
    </w:p>
    <w:p w:rsidR="00EB656D" w:rsidP="00EB656D">
      <w:pPr>
        <w:ind w:firstLine="709"/>
        <w:jc w:val="right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2</w:t>
      </w:r>
      <w:r w:rsidR="00EB656D">
        <w:rPr>
          <w:sz w:val="28"/>
        </w:rPr>
        <w:t>9 октября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DF5F81" w:rsidR="00DF5F81">
        <w:rPr>
          <w:sz w:val="28"/>
        </w:rPr>
        <w:t xml:space="preserve">Грековой Валентины Андреевны, </w:t>
      </w:r>
      <w:r w:rsidR="00923358">
        <w:rPr>
          <w:sz w:val="28"/>
        </w:rPr>
        <w:t>*</w:t>
      </w:r>
      <w:r w:rsidRPr="00DF5F81" w:rsidR="00DF5F81">
        <w:rPr>
          <w:sz w:val="28"/>
        </w:rPr>
        <w:t xml:space="preserve"> года рождения, уроженки </w:t>
      </w:r>
      <w:r w:rsidR="00923358">
        <w:rPr>
          <w:sz w:val="28"/>
        </w:rPr>
        <w:t>*</w:t>
      </w:r>
      <w:r w:rsidRPr="00DF5F81" w:rsidR="00DF5F81">
        <w:rPr>
          <w:sz w:val="28"/>
        </w:rPr>
        <w:t xml:space="preserve">, гражданки Российской Федерации, паспорт </w:t>
      </w:r>
      <w:r w:rsidR="00923358">
        <w:rPr>
          <w:sz w:val="28"/>
        </w:rPr>
        <w:t>*</w:t>
      </w:r>
      <w:r w:rsidRPr="00DF5F81" w:rsidR="00DF5F81">
        <w:rPr>
          <w:sz w:val="28"/>
        </w:rPr>
        <w:t xml:space="preserve">, работающей генеральным директором общества с ограниченной ответственностью «Образовательные проекты», проживающей по адресу: </w:t>
      </w:r>
      <w:r w:rsidR="00923358">
        <w:rPr>
          <w:sz w:val="28"/>
        </w:rPr>
        <w:t>*</w:t>
      </w:r>
      <w:r w:rsidR="00EB656D">
        <w:rPr>
          <w:sz w:val="28"/>
        </w:rPr>
        <w:t>,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Федерации об администра</w:t>
      </w:r>
      <w:r>
        <w:rPr>
          <w:sz w:val="28"/>
        </w:rPr>
        <w:t>тивных правонарушениях,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="00892EB3">
        <w:rPr>
          <w:color w:val="FF0000"/>
          <w:sz w:val="28"/>
        </w:rPr>
        <w:t xml:space="preserve"> года </w:t>
      </w:r>
      <w:r w:rsidRPr="00DF5F81" w:rsidR="00DF5F81">
        <w:rPr>
          <w:sz w:val="28"/>
        </w:rPr>
        <w:t xml:space="preserve">Грекова В.А., являясь должностным лицом –  генеральным директором ООО «Образовательные проекты», зарегистрированного по адресу: ХМАО-Югра, </w:t>
      </w:r>
      <w:r w:rsidR="00923358">
        <w:rPr>
          <w:sz w:val="28"/>
        </w:rPr>
        <w:t>*</w:t>
      </w:r>
      <w:r w:rsidR="00892EB3">
        <w:rPr>
          <w:sz w:val="28"/>
        </w:rPr>
        <w:t>, не предоставил</w:t>
      </w:r>
      <w:r w:rsidR="00EB656D">
        <w:rPr>
          <w:sz w:val="28"/>
        </w:rPr>
        <w:t>а</w:t>
      </w:r>
      <w:r w:rsidR="00892EB3">
        <w:rPr>
          <w:sz w:val="28"/>
        </w:rPr>
        <w:t xml:space="preserve">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г.Нягань, 4 мкр-он, </w:t>
      </w:r>
      <w:r w:rsidR="00892EB3">
        <w:rPr>
          <w:sz w:val="28"/>
        </w:rPr>
        <w:t xml:space="preserve">дом 15, сведения </w:t>
      </w:r>
      <w:r>
        <w:rPr>
          <w:sz w:val="28"/>
        </w:rPr>
        <w:t>о страховом стаже за 2024 год по форм</w:t>
      </w:r>
      <w:r>
        <w:rPr>
          <w:sz w:val="28"/>
        </w:rPr>
        <w:t>е ЕФС-1, раздел 1, подраздел 1.2</w:t>
      </w:r>
      <w:r w:rsidR="00EB656D">
        <w:rPr>
          <w:sz w:val="28"/>
        </w:rPr>
        <w:t xml:space="preserve"> (корректирующая)</w:t>
      </w:r>
      <w:r>
        <w:rPr>
          <w:sz w:val="28"/>
        </w:rPr>
        <w:t xml:space="preserve"> </w:t>
      </w:r>
      <w:r w:rsidR="00892EB3">
        <w:rPr>
          <w:sz w:val="28"/>
        </w:rPr>
        <w:t xml:space="preserve">в отношении </w:t>
      </w:r>
      <w:r w:rsidR="00103548">
        <w:rPr>
          <w:color w:val="0070C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EB656D">
        <w:rPr>
          <w:color w:val="auto"/>
          <w:sz w:val="28"/>
        </w:rPr>
        <w:t>а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79006A">
        <w:rPr>
          <w:sz w:val="28"/>
          <w:szCs w:val="28"/>
        </w:rPr>
        <w:t>03 апреля 2023</w:t>
      </w:r>
      <w:r w:rsidRPr="0029091E" w:rsidR="0079006A">
        <w:rPr>
          <w:sz w:val="28"/>
          <w:szCs w:val="28"/>
        </w:rPr>
        <w:t xml:space="preserve"> года № </w:t>
      </w:r>
      <w:r w:rsidR="0079006A">
        <w:rPr>
          <w:sz w:val="28"/>
          <w:szCs w:val="28"/>
        </w:rPr>
        <w:t>256н</w:t>
      </w:r>
      <w:r w:rsidRPr="009E34E1">
        <w:rPr>
          <w:color w:val="auto"/>
          <w:sz w:val="28"/>
        </w:rPr>
        <w:t xml:space="preserve">. </w:t>
      </w:r>
    </w:p>
    <w:p w:rsidR="005820D3" w:rsidRPr="005820D3" w:rsidP="005820D3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B30A32">
        <w:rPr>
          <w:rFonts w:ascii="Times New Roman" w:hAnsi="Times New Roman"/>
          <w:sz w:val="28"/>
        </w:rPr>
        <w:t xml:space="preserve">Должностное лицо </w:t>
      </w:r>
      <w:r w:rsidR="00DF5F81">
        <w:rPr>
          <w:rFonts w:ascii="Times New Roman" w:hAnsi="Times New Roman"/>
          <w:sz w:val="28"/>
        </w:rPr>
        <w:t>Грекова В.А</w:t>
      </w:r>
      <w:r w:rsidRPr="00B30A32">
        <w:rPr>
          <w:rFonts w:ascii="Times New Roman" w:hAnsi="Times New Roman"/>
          <w:sz w:val="28"/>
        </w:rPr>
        <w:t xml:space="preserve">., </w:t>
      </w:r>
      <w:r w:rsidRPr="005820D3">
        <w:rPr>
          <w:rFonts w:ascii="Times New Roman" w:hAnsi="Times New Roman"/>
          <w:color w:val="auto"/>
          <w:sz w:val="28"/>
        </w:rPr>
        <w:t>о дне, времени и месте рассмотрения дела извещалась за</w:t>
      </w:r>
      <w:r w:rsidRPr="005820D3">
        <w:rPr>
          <w:rFonts w:ascii="Times New Roman" w:hAnsi="Times New Roman"/>
          <w:color w:val="auto"/>
          <w:sz w:val="28"/>
        </w:rPr>
        <w:t>казными письмами, направленными в ее адрес, а также по адресу регистрации юридического лица, указанном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5820D3" w:rsidRPr="005820D3" w:rsidP="005820D3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5820D3">
        <w:rPr>
          <w:rFonts w:ascii="Times New Roman" w:hAnsi="Times New Roman"/>
          <w:color w:val="auto"/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</w:t>
      </w:r>
      <w:r w:rsidRPr="005820D3">
        <w:rPr>
          <w:rFonts w:ascii="Times New Roman" w:hAnsi="Times New Roman"/>
          <w:color w:val="auto"/>
          <w:sz w:val="28"/>
        </w:rPr>
        <w:t>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</w:t>
      </w:r>
      <w:r w:rsidRPr="005820D3">
        <w:rPr>
          <w:rFonts w:ascii="Times New Roman" w:hAnsi="Times New Roman"/>
          <w:color w:val="auto"/>
          <w:sz w:val="28"/>
        </w:rPr>
        <w:t xml:space="preserve"> либо отказалось от получения почтового отправления, а также в случае возвращения почтового отправления с отметкой </w:t>
      </w:r>
      <w:r w:rsidRPr="005820D3">
        <w:rPr>
          <w:rFonts w:ascii="Times New Roman" w:hAnsi="Times New Roman"/>
          <w:color w:val="auto"/>
          <w:sz w:val="28"/>
        </w:rPr>
        <w:t xml:space="preserve">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5820D3">
        <w:rPr>
          <w:rFonts w:ascii="Times New Roman" w:hAnsi="Times New Roman"/>
          <w:color w:val="auto"/>
          <w:sz w:val="28"/>
        </w:rPr>
        <w:t>"Судебное", утвержденных приказом ФГУП "Почта России" от 31 августа 2005 года N 343.</w:t>
      </w:r>
    </w:p>
    <w:p w:rsidR="00703E9B" w:rsidRPr="00F00854" w:rsidP="005820D3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5820D3">
        <w:rPr>
          <w:rFonts w:ascii="Times New Roman" w:hAnsi="Times New Roman"/>
          <w:color w:val="auto"/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</w:t>
      </w:r>
      <w:r w:rsidRPr="00EB656D" w:rsidR="00EB656D">
        <w:rPr>
          <w:rFonts w:ascii="Times New Roman" w:hAnsi="Times New Roman"/>
          <w:color w:val="auto"/>
          <w:sz w:val="28"/>
        </w:rPr>
        <w:t>а</w:t>
      </w:r>
      <w:r w:rsidRPr="00F00854" w:rsidR="00F00854">
        <w:rPr>
          <w:rFonts w:ascii="Times New Roman" w:hAnsi="Times New Roman"/>
          <w:color w:val="auto"/>
          <w:sz w:val="28"/>
        </w:rPr>
        <w:t xml:space="preserve"> </w:t>
      </w:r>
      <w:r w:rsidR="00DF5F81">
        <w:rPr>
          <w:rFonts w:ascii="Times New Roman" w:hAnsi="Times New Roman"/>
          <w:sz w:val="28"/>
        </w:rPr>
        <w:t>Грековой В.А</w:t>
      </w:r>
      <w:r w:rsidRPr="00F00854" w:rsidR="00765F3B">
        <w:rPr>
          <w:rFonts w:ascii="Times New Roman" w:hAnsi="Times New Roman"/>
          <w:color w:val="auto"/>
          <w:sz w:val="28"/>
        </w:rPr>
        <w:t>.</w:t>
      </w:r>
      <w:r w:rsidRPr="00F00854" w:rsidR="001E3244">
        <w:rPr>
          <w:rFonts w:ascii="Times New Roman" w:hAnsi="Times New Roman"/>
          <w:sz w:val="28"/>
        </w:rPr>
        <w:t xml:space="preserve"> 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DF5F81">
        <w:rPr>
          <w:rFonts w:ascii="Times New Roman" w:hAnsi="Times New Roman"/>
          <w:sz w:val="28"/>
        </w:rPr>
        <w:t>Грековой В.А</w:t>
      </w:r>
      <w:r w:rsidRPr="00D9428F" w:rsidR="00765F3B">
        <w:rPr>
          <w:rFonts w:ascii="Times New Roman" w:hAnsi="Times New Roman"/>
          <w:color w:val="auto"/>
          <w:sz w:val="28"/>
        </w:rPr>
        <w:t>.</w:t>
      </w:r>
      <w:r w:rsidR="00765F3B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</w:t>
      </w:r>
      <w:r>
        <w:rPr>
          <w:rFonts w:ascii="Times New Roman" w:hAnsi="Times New Roman"/>
          <w:sz w:val="28"/>
        </w:rPr>
        <w:t>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страховом стаже» за 2023 го</w:t>
      </w:r>
      <w:r w:rsidRPr="0029091E">
        <w:rPr>
          <w:color w:val="auto"/>
          <w:sz w:val="28"/>
        </w:rPr>
        <w:t>д, предоставляется страхователями по окончании календарного года не позднее 25-го числа месяца, следующего за отчетным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DF5F81">
        <w:rPr>
          <w:color w:val="FF0000"/>
          <w:sz w:val="28"/>
        </w:rPr>
        <w:t>30 июля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EB656D">
        <w:rPr>
          <w:color w:val="auto"/>
          <w:sz w:val="28"/>
        </w:rPr>
        <w:t>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 лица.</w:t>
      </w:r>
      <w:r w:rsidRPr="0029091E">
        <w:rPr>
          <w:color w:val="auto"/>
          <w:sz w:val="28"/>
        </w:rPr>
        <w:t xml:space="preserve"> Для устранения расх</w:t>
      </w:r>
      <w:r w:rsidRPr="0029091E">
        <w:rPr>
          <w:color w:val="auto"/>
          <w:sz w:val="28"/>
        </w:rPr>
        <w:t xml:space="preserve">ождений Фондом </w:t>
      </w:r>
      <w:r w:rsidR="00DF5F81">
        <w:rPr>
          <w:color w:val="FF0000"/>
          <w:sz w:val="28"/>
        </w:rPr>
        <w:t>21 июля</w:t>
      </w:r>
      <w:r w:rsidR="00D453CF">
        <w:rPr>
          <w:color w:val="FF0000"/>
          <w:sz w:val="28"/>
        </w:rPr>
        <w:t xml:space="preserve">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несоответствия должны быть уст</w:t>
      </w:r>
      <w:r w:rsidRPr="0029091E">
        <w:rPr>
          <w:sz w:val="28"/>
          <w:szCs w:val="28"/>
        </w:rPr>
        <w:t xml:space="preserve">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79006A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79006A">
        <w:rPr>
          <w:sz w:val="28"/>
          <w:szCs w:val="28"/>
        </w:rPr>
        <w:t>03 апреля 2023</w:t>
      </w:r>
      <w:r w:rsidRPr="0029091E">
        <w:rPr>
          <w:sz w:val="28"/>
          <w:szCs w:val="28"/>
        </w:rPr>
        <w:t xml:space="preserve"> года № </w:t>
      </w:r>
      <w:r w:rsidR="0079006A">
        <w:rPr>
          <w:sz w:val="28"/>
          <w:szCs w:val="28"/>
        </w:rPr>
        <w:t>256н</w:t>
      </w:r>
      <w:r w:rsidRPr="0029091E">
        <w:rPr>
          <w:sz w:val="28"/>
          <w:szCs w:val="28"/>
        </w:rPr>
        <w:t xml:space="preserve">). Однако исправленные </w:t>
      </w:r>
      <w:r w:rsidRPr="0029091E">
        <w:rPr>
          <w:sz w:val="28"/>
          <w:szCs w:val="28"/>
        </w:rPr>
        <w:t xml:space="preserve">сведения </w:t>
      </w:r>
      <w:r w:rsidR="0079367A">
        <w:rPr>
          <w:sz w:val="28"/>
          <w:szCs w:val="28"/>
        </w:rPr>
        <w:t xml:space="preserve">в отношении </w:t>
      </w:r>
      <w:r w:rsidR="00103548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DF5F81">
        <w:rPr>
          <w:sz w:val="28"/>
        </w:rPr>
        <w:t>Грекова В.А</w:t>
      </w:r>
      <w:r w:rsidR="00765F3B">
        <w:rPr>
          <w:sz w:val="28"/>
        </w:rPr>
        <w:t xml:space="preserve">., являясь должностным лицом – </w:t>
      </w:r>
      <w:r w:rsidRPr="00DF5F81" w:rsidR="00DF5F81">
        <w:rPr>
          <w:sz w:val="28"/>
        </w:rPr>
        <w:t>генеральным директором ООО «Образовательные проекты»</w:t>
      </w:r>
      <w:r w:rsidRPr="0029091E">
        <w:rPr>
          <w:color w:val="auto"/>
          <w:sz w:val="28"/>
        </w:rPr>
        <w:t xml:space="preserve">, </w:t>
      </w:r>
      <w:r w:rsidRPr="00765F3B" w:rsidR="00F74497">
        <w:rPr>
          <w:color w:val="FF0000"/>
          <w:sz w:val="28"/>
        </w:rPr>
        <w:t>своевременно</w:t>
      </w:r>
      <w:r w:rsidRPr="0029091E" w:rsidR="00F74497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>не представил</w:t>
      </w:r>
      <w:r w:rsidR="0079006A">
        <w:rPr>
          <w:color w:val="auto"/>
          <w:sz w:val="28"/>
        </w:rPr>
        <w:t>а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 xml:space="preserve">сведения в отношении </w:t>
      </w:r>
      <w:r w:rsidR="00103548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F5F81">
        <w:rPr>
          <w:sz w:val="28"/>
        </w:rPr>
        <w:t>Грековой В.А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</w:t>
      </w:r>
      <w:r>
        <w:rPr>
          <w:sz w:val="28"/>
        </w:rPr>
        <w:t>ях, подтверждается исследованными в ходе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№ </w:t>
      </w:r>
      <w:r w:rsidR="00DF5F81">
        <w:rPr>
          <w:color w:val="FF0000"/>
          <w:sz w:val="28"/>
        </w:rPr>
        <w:t>207</w:t>
      </w:r>
      <w:r w:rsidR="00D453CF">
        <w:rPr>
          <w:color w:val="FF0000"/>
          <w:sz w:val="28"/>
        </w:rPr>
        <w:t>/2025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79006A">
        <w:rPr>
          <w:color w:val="FF0000"/>
          <w:sz w:val="28"/>
        </w:rPr>
        <w:t>2</w:t>
      </w:r>
      <w:r w:rsidR="00101447">
        <w:rPr>
          <w:color w:val="FF0000"/>
          <w:sz w:val="28"/>
        </w:rPr>
        <w:t>2</w:t>
      </w:r>
      <w:r w:rsidR="0079006A">
        <w:rPr>
          <w:color w:val="FF0000"/>
          <w:sz w:val="28"/>
        </w:rPr>
        <w:t xml:space="preserve"> сентября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DF5F81">
        <w:rPr>
          <w:sz w:val="28"/>
        </w:rPr>
        <w:t>Грекова В.А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>представил</w:t>
      </w:r>
      <w:r w:rsidR="0079006A">
        <w:rPr>
          <w:color w:val="FF0000"/>
          <w:sz w:val="28"/>
        </w:rPr>
        <w:t>а</w:t>
      </w:r>
      <w:r w:rsidRPr="00F151ED">
        <w:rPr>
          <w:color w:val="FF0000"/>
          <w:sz w:val="28"/>
        </w:rPr>
        <w:t xml:space="preserve">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101447">
        <w:rPr>
          <w:color w:val="auto"/>
          <w:sz w:val="28"/>
        </w:rPr>
        <w:t xml:space="preserve"> </w:t>
      </w:r>
      <w:r>
        <w:rPr>
          <w:sz w:val="28"/>
        </w:rPr>
        <w:t xml:space="preserve">в отношении </w:t>
      </w:r>
      <w:r w:rsidR="00103548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>в ОСФР по ХМАО-Югре. Данный процессуальный документ составлен в соответствии с</w:t>
      </w:r>
      <w:r>
        <w:rPr>
          <w:sz w:val="28"/>
        </w:rPr>
        <w:t xml:space="preserve"> требованиями   статьи 28.2 Кодекса Российской Федерации об административных правонарушениях уполномоченным должностным лицом, копия протокола направлена </w:t>
      </w:r>
      <w:r w:rsidR="00DF5F81">
        <w:rPr>
          <w:sz w:val="28"/>
        </w:rPr>
        <w:t>Грековой В.А</w:t>
      </w:r>
      <w:r>
        <w:rPr>
          <w:sz w:val="28"/>
        </w:rPr>
        <w:t>. почтовой связью,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уведомлением об устранении ошибок и (или) несоответствий между предст</w:t>
      </w:r>
      <w:r>
        <w:rPr>
          <w:sz w:val="28"/>
        </w:rPr>
        <w:t>авленными 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79006A">
        <w:rPr>
          <w:sz w:val="28"/>
        </w:rPr>
        <w:t>07 июля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 xml:space="preserve">, </w:t>
      </w:r>
      <w:r w:rsidRPr="00103548">
        <w:rPr>
          <w:color w:val="FF0000"/>
          <w:sz w:val="28"/>
        </w:rPr>
        <w:t xml:space="preserve">и </w:t>
      </w:r>
      <w:r w:rsidRPr="00103548" w:rsidR="00103548">
        <w:rPr>
          <w:color w:val="FF0000"/>
          <w:sz w:val="28"/>
        </w:rPr>
        <w:t>направленным почтовой связью</w:t>
      </w:r>
      <w:r w:rsidR="00103548">
        <w:rPr>
          <w:color w:val="FF0000"/>
          <w:sz w:val="28"/>
        </w:rPr>
        <w:t xml:space="preserve"> в адрес </w:t>
      </w:r>
      <w:r w:rsidR="00103548">
        <w:rPr>
          <w:sz w:val="28"/>
          <w:szCs w:val="28"/>
        </w:rPr>
        <w:t xml:space="preserve">ООО </w:t>
      </w:r>
      <w:r w:rsidRPr="00101447" w:rsidR="00101447">
        <w:rPr>
          <w:sz w:val="28"/>
          <w:szCs w:val="28"/>
        </w:rPr>
        <w:t>«Образовательные проекты»</w:t>
      </w:r>
      <w:r>
        <w:rPr>
          <w:sz w:val="28"/>
        </w:rPr>
        <w:t xml:space="preserve">; </w:t>
      </w:r>
    </w:p>
    <w:p w:rsidR="00D20028">
      <w:pPr>
        <w:ind w:firstLine="708"/>
        <w:jc w:val="both"/>
        <w:rPr>
          <w:color w:val="auto"/>
          <w:sz w:val="28"/>
        </w:rPr>
      </w:pPr>
      <w:r>
        <w:rPr>
          <w:sz w:val="28"/>
        </w:rPr>
        <w:t>- актом о выявлении правонарушения в сфере законод</w:t>
      </w:r>
      <w:r>
        <w:rPr>
          <w:sz w:val="28"/>
        </w:rPr>
        <w:t xml:space="preserve">ательства Российской Федерации об индивидуальном (персонифицированном) учете в системе обязательного пенсионного страхования № </w:t>
      </w:r>
      <w:r>
        <w:rPr>
          <w:color w:val="FF0000"/>
          <w:sz w:val="28"/>
        </w:rPr>
        <w:t>027S182</w:t>
      </w:r>
      <w:r w:rsidR="00D453CF">
        <w:rPr>
          <w:color w:val="FF0000"/>
          <w:sz w:val="28"/>
        </w:rPr>
        <w:t>5</w:t>
      </w:r>
      <w:r>
        <w:rPr>
          <w:color w:val="FF0000"/>
          <w:sz w:val="28"/>
        </w:rPr>
        <w:t>00</w:t>
      </w:r>
      <w:r w:rsidR="00D453CF">
        <w:rPr>
          <w:color w:val="FF0000"/>
          <w:sz w:val="28"/>
        </w:rPr>
        <w:t>0</w:t>
      </w:r>
      <w:r w:rsidR="0079006A">
        <w:rPr>
          <w:color w:val="FF0000"/>
          <w:sz w:val="28"/>
        </w:rPr>
        <w:t>38</w:t>
      </w:r>
      <w:r w:rsidR="00101447">
        <w:rPr>
          <w:color w:val="FF0000"/>
          <w:sz w:val="28"/>
        </w:rPr>
        <w:t>6</w:t>
      </w:r>
      <w:r w:rsidR="0079006A">
        <w:rPr>
          <w:color w:val="FF0000"/>
          <w:sz w:val="28"/>
        </w:rPr>
        <w:t>8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101447">
        <w:rPr>
          <w:sz w:val="28"/>
        </w:rPr>
        <w:t>30 июля</w:t>
      </w:r>
      <w:r w:rsidR="00D453CF">
        <w:rPr>
          <w:sz w:val="28"/>
        </w:rPr>
        <w:t xml:space="preserve"> 2025</w:t>
      </w:r>
      <w:r>
        <w:rPr>
          <w:sz w:val="28"/>
        </w:rPr>
        <w:t xml:space="preserve"> года, согласно которого было выявлено, что </w:t>
      </w:r>
      <w:r w:rsidR="00BC017C">
        <w:rPr>
          <w:sz w:val="28"/>
          <w:szCs w:val="28"/>
        </w:rPr>
        <w:t xml:space="preserve">ООО </w:t>
      </w:r>
      <w:r w:rsidRPr="00DF5F81" w:rsidR="00101447">
        <w:rPr>
          <w:sz w:val="28"/>
        </w:rPr>
        <w:t>«Образовательные проекты»</w:t>
      </w:r>
      <w:r>
        <w:rPr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  <w:r w:rsidR="0079006A">
        <w:rPr>
          <w:color w:val="auto"/>
          <w:sz w:val="28"/>
        </w:rPr>
        <w:t>;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101447">
        <w:rPr>
          <w:sz w:val="28"/>
        </w:rPr>
        <w:t>0</w:t>
      </w:r>
      <w:r w:rsidR="0079006A">
        <w:rPr>
          <w:sz w:val="28"/>
        </w:rPr>
        <w:t>1 августа</w:t>
      </w:r>
      <w:r w:rsidR="00D453CF">
        <w:rPr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>года, свидетельствующей о постановк</w:t>
      </w:r>
      <w:r>
        <w:rPr>
          <w:sz w:val="28"/>
        </w:rPr>
        <w:t xml:space="preserve">е </w:t>
      </w:r>
      <w:r w:rsidR="004B5DF3">
        <w:rPr>
          <w:sz w:val="28"/>
        </w:rPr>
        <w:t xml:space="preserve">ООО </w:t>
      </w:r>
      <w:r w:rsidRPr="00101447" w:rsidR="00101447">
        <w:rPr>
          <w:sz w:val="28"/>
        </w:rPr>
        <w:t>«Образовательные проекты»</w:t>
      </w:r>
      <w:r>
        <w:rPr>
          <w:sz w:val="28"/>
        </w:rPr>
        <w:t xml:space="preserve"> на учете в налоговом органе, а также о месте регистрации.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DF5F81">
        <w:rPr>
          <w:sz w:val="28"/>
        </w:rPr>
        <w:t>Грековой В.А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</w:t>
      </w:r>
      <w:r>
        <w:rPr>
          <w:sz w:val="28"/>
        </w:rPr>
        <w:t>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20028" w:rsidP="004B5DF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Обстоятельств </w:t>
      </w:r>
      <w:r w:rsidR="0079367A">
        <w:rPr>
          <w:sz w:val="28"/>
        </w:rPr>
        <w:t>смягчающи</w:t>
      </w:r>
      <w:r>
        <w:rPr>
          <w:sz w:val="28"/>
        </w:rPr>
        <w:t>х</w:t>
      </w:r>
      <w:r w:rsidR="0079367A">
        <w:rPr>
          <w:sz w:val="28"/>
        </w:rPr>
        <w:t xml:space="preserve"> </w:t>
      </w:r>
      <w:r>
        <w:rPr>
          <w:sz w:val="28"/>
        </w:rPr>
        <w:t xml:space="preserve">и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</w:t>
      </w:r>
      <w:r>
        <w:rPr>
          <w:sz w:val="28"/>
        </w:rPr>
        <w:t>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</w:t>
      </w:r>
      <w:r>
        <w:rPr>
          <w:sz w:val="28"/>
        </w:rPr>
        <w:t xml:space="preserve">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 xml:space="preserve">частью </w:t>
        </w:r>
        <w:r w:rsidRPr="0034189C">
          <w:rPr>
            <w:rStyle w:val="Hyperlink"/>
            <w:sz w:val="28"/>
            <w:u w:val="none"/>
          </w:rPr>
          <w:t>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</w:t>
      </w:r>
      <w:r>
        <w:rPr>
          <w:sz w:val="28"/>
        </w:rPr>
        <w:t>вных правонарушениях, мировой судья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101447" w:rsidR="00101447">
        <w:rPr>
          <w:sz w:val="28"/>
        </w:rPr>
        <w:t>Греков</w:t>
      </w:r>
      <w:r w:rsidR="00101447">
        <w:rPr>
          <w:sz w:val="28"/>
        </w:rPr>
        <w:t>у</w:t>
      </w:r>
      <w:r w:rsidRPr="00101447" w:rsidR="00101447">
        <w:rPr>
          <w:sz w:val="28"/>
        </w:rPr>
        <w:t xml:space="preserve"> Валентин</w:t>
      </w:r>
      <w:r w:rsidR="00101447">
        <w:rPr>
          <w:sz w:val="28"/>
        </w:rPr>
        <w:t>у</w:t>
      </w:r>
      <w:r w:rsidRPr="00101447" w:rsidR="00101447">
        <w:rPr>
          <w:sz w:val="28"/>
        </w:rPr>
        <w:t xml:space="preserve"> Андреевн</w:t>
      </w:r>
      <w:r w:rsidR="00101447">
        <w:rPr>
          <w:sz w:val="28"/>
        </w:rPr>
        <w:t>у</w:t>
      </w:r>
      <w:r w:rsidRPr="00101447" w:rsidR="00101447">
        <w:rPr>
          <w:sz w:val="28"/>
        </w:rPr>
        <w:t xml:space="preserve"> </w:t>
      </w:r>
      <w:r>
        <w:rPr>
          <w:sz w:val="28"/>
        </w:rPr>
        <w:t>признать виновн</w:t>
      </w:r>
      <w:r w:rsidR="0079006A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79006A">
        <w:rPr>
          <w:sz w:val="28"/>
        </w:rPr>
        <w:t>й</w:t>
      </w:r>
      <w:r>
        <w:rPr>
          <w:sz w:val="28"/>
        </w:rPr>
        <w:t xml:space="preserve"> наказание в виде административного штрафа в размере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>Административ</w:t>
      </w:r>
      <w:r w:rsidRPr="0029091E">
        <w:rPr>
          <w:sz w:val="28"/>
        </w:rPr>
        <w:t>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</w:t>
      </w:r>
      <w:r w:rsidRPr="0029091E">
        <w:rPr>
          <w:sz w:val="28"/>
        </w:rPr>
        <w:t xml:space="preserve">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79702700000000</w:t>
      </w:r>
      <w:r w:rsidR="0079006A">
        <w:rPr>
          <w:sz w:val="28"/>
        </w:rPr>
        <w:t>31</w:t>
      </w:r>
      <w:r w:rsidR="00101447">
        <w:rPr>
          <w:sz w:val="28"/>
        </w:rPr>
        <w:t>7712</w:t>
      </w:r>
      <w:r w:rsidRPr="0029091E">
        <w:rPr>
          <w:sz w:val="28"/>
        </w:rPr>
        <w:t>, назначение платежа: ш</w:t>
      </w:r>
      <w:r w:rsidRPr="0029091E">
        <w:rPr>
          <w:sz w:val="28"/>
        </w:rPr>
        <w:t>траф за административное правонарушение по протоколу №</w:t>
      </w:r>
      <w:r w:rsidR="0079006A">
        <w:rPr>
          <w:sz w:val="28"/>
        </w:rPr>
        <w:t>2</w:t>
      </w:r>
      <w:r w:rsidR="00101447">
        <w:rPr>
          <w:sz w:val="28"/>
        </w:rPr>
        <w:t>07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7301B5">
        <w:rPr>
          <w:sz w:val="28"/>
        </w:rPr>
        <w:t>0</w:t>
      </w:r>
      <w:r w:rsidR="00101447">
        <w:rPr>
          <w:sz w:val="28"/>
        </w:rPr>
        <w:t>31947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rPr>
          <w:sz w:val="28"/>
        </w:rPr>
        <w:t xml:space="preserve">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</w:t>
      </w:r>
      <w:r>
        <w:rPr>
          <w:sz w:val="28"/>
        </w:rPr>
        <w:t xml:space="preserve">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</w:t>
      </w:r>
      <w:r>
        <w:rPr>
          <w:sz w:val="28"/>
        </w:rPr>
        <w:t>и документа (в том числе не предъявлении квитанции в указанные выше сроки мировому судье судебного участка№1 Няганского судебного района ХМАО-Югры), свидетельствующего об уплате административного штрафа, судья направляет постановление с отметкой о его неуп</w:t>
      </w:r>
      <w:r>
        <w:rPr>
          <w:sz w:val="28"/>
        </w:rPr>
        <w:t xml:space="preserve">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</w:t>
      </w:r>
      <w:r>
        <w:rPr>
          <w:sz w:val="28"/>
        </w:rPr>
        <w:t>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</w:t>
      </w:r>
      <w:r>
        <w:rPr>
          <w:sz w:val="28"/>
        </w:rPr>
        <w:t xml:space="preserve">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>Мировой суд</w:t>
      </w:r>
      <w:r>
        <w:rPr>
          <w:sz w:val="28"/>
        </w:rPr>
        <w:t>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2A65F8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0098C"/>
    <w:rsid w:val="000C134B"/>
    <w:rsid w:val="00101447"/>
    <w:rsid w:val="00103548"/>
    <w:rsid w:val="001912D1"/>
    <w:rsid w:val="001A6022"/>
    <w:rsid w:val="001E3244"/>
    <w:rsid w:val="00251422"/>
    <w:rsid w:val="00270DAA"/>
    <w:rsid w:val="002771BA"/>
    <w:rsid w:val="0029091E"/>
    <w:rsid w:val="002A65F8"/>
    <w:rsid w:val="0034189C"/>
    <w:rsid w:val="003F580E"/>
    <w:rsid w:val="00446670"/>
    <w:rsid w:val="00480D04"/>
    <w:rsid w:val="004B5DF3"/>
    <w:rsid w:val="004E07D8"/>
    <w:rsid w:val="005273BF"/>
    <w:rsid w:val="00566CFF"/>
    <w:rsid w:val="005758D9"/>
    <w:rsid w:val="005820D3"/>
    <w:rsid w:val="005837C4"/>
    <w:rsid w:val="005A6338"/>
    <w:rsid w:val="005A78AF"/>
    <w:rsid w:val="005C72B3"/>
    <w:rsid w:val="005D7BB5"/>
    <w:rsid w:val="006018FD"/>
    <w:rsid w:val="00624316"/>
    <w:rsid w:val="00644BC2"/>
    <w:rsid w:val="006C6D6D"/>
    <w:rsid w:val="00703E9B"/>
    <w:rsid w:val="0072262A"/>
    <w:rsid w:val="007301B5"/>
    <w:rsid w:val="00765F3B"/>
    <w:rsid w:val="00767305"/>
    <w:rsid w:val="0079006A"/>
    <w:rsid w:val="0079367A"/>
    <w:rsid w:val="00795C0A"/>
    <w:rsid w:val="00803F76"/>
    <w:rsid w:val="00880FDD"/>
    <w:rsid w:val="00892EB3"/>
    <w:rsid w:val="00923358"/>
    <w:rsid w:val="009925CE"/>
    <w:rsid w:val="009C0AAD"/>
    <w:rsid w:val="009D6339"/>
    <w:rsid w:val="009E0713"/>
    <w:rsid w:val="009E34E1"/>
    <w:rsid w:val="00A8006E"/>
    <w:rsid w:val="00A9287F"/>
    <w:rsid w:val="00AD31C5"/>
    <w:rsid w:val="00AE5D2B"/>
    <w:rsid w:val="00B266D4"/>
    <w:rsid w:val="00B30A32"/>
    <w:rsid w:val="00BC017C"/>
    <w:rsid w:val="00BC78A2"/>
    <w:rsid w:val="00CB7044"/>
    <w:rsid w:val="00D20028"/>
    <w:rsid w:val="00D453CF"/>
    <w:rsid w:val="00D6376E"/>
    <w:rsid w:val="00D75695"/>
    <w:rsid w:val="00D839B8"/>
    <w:rsid w:val="00D9428F"/>
    <w:rsid w:val="00DC3EEE"/>
    <w:rsid w:val="00DC60F3"/>
    <w:rsid w:val="00DD247C"/>
    <w:rsid w:val="00DE3736"/>
    <w:rsid w:val="00DF5F81"/>
    <w:rsid w:val="00E03759"/>
    <w:rsid w:val="00E30726"/>
    <w:rsid w:val="00E431E7"/>
    <w:rsid w:val="00E569A5"/>
    <w:rsid w:val="00EA5F6D"/>
    <w:rsid w:val="00EB656D"/>
    <w:rsid w:val="00EC783F"/>
    <w:rsid w:val="00F00854"/>
    <w:rsid w:val="00F151ED"/>
    <w:rsid w:val="00F72CA6"/>
    <w:rsid w:val="00F74497"/>
    <w:rsid w:val="00FD35BB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A520-270A-45F8-95AC-F8F32889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